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000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1.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Вам нужно получить TGT, чтобы выполнять администраторские операции во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FreeIPA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окружении. Какую команду Вы используете?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kinit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admin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Вам нужно скопировать свой публичный ключ на SSH-сервер. Какая команда позволяет это сделать наиболее простым способом? Введите только имя команды.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ssh-copy-id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3. Какая команда предназначена для управления службами, входящими в состав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FreeIPA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ipactl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4. Какой тип записи DNS предназначен для поиска сетевых служб?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SRV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5. Вы решили указать переменные для группы хостов с названием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database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внутри инвентаризационного файла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Ansible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. Напишите название секции, в которой будут указаны переменные.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database:vars</w:t>
      </w:r>
      <w:proofErr w:type="spellEnd"/>
      <w:proofErr w:type="gram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6. В каком файле хранятся настройка конфигурации загрузки по сети с указанием, с какими параметрами должно быть загружено ядро?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srv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tftp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pxelinux.cfg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default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7. Запишите полностью квалифицированное имя (FQDN), соответствующее IP адресу 192.168.25.5 в инфраструктурном домене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arpa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5.25.</w:t>
      </w: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168.192.in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-addr.arpa.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8. Какой тип ресурсных записей DNS предназначен для определения маршрута, по которому должно быть отправлено почтовое сообщение?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MX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9. С помощью каких утилит можно добавить принтер в системе печати CUPS?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lpadmin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fly-admin-printer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10. Где на сервере DHCP можно увидеть информацию о выданных в аренду IP адресах?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</w:t>
      </w: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: /var/lib/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dhcp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dhcp.leases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11. В какой протокол встраивается метка безопасности (мандатная метка)?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IP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12. Какую команду следует выполнить после активации нового модуля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Apache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 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systemctl</w:t>
      </w:r>
      <w:proofErr w:type="spellEnd"/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restart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apache2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lastRenderedPageBreak/>
        <w:t xml:space="preserve">13. Чему равен TTL у первых трёх UDP дейтаграмм, отправляемых утилитой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traceroute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 Введите число.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1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14. Какой файл содержит ключ, который с помощью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ssh-copy-id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должен быть отправлен на SSH-сервер?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id_rsa.pub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15. Вы хотите организовать доступ к серверу srv1 с компьютера arm1 по SSH-протоколу. Где нужно создать RSA-ключи для доступа arm1 к srv1?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на arm1 создаём пару — приватный и публичный ключи, копируем публичный ключ на srv1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16. Какая встроенная в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systemd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служба позволяет синхронизировать время по сети?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systemd-timesyncd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17. Какая команда из состава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chrony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позволяет получить информацию об источниках времени?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chronyc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sources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18. DHCP клиент для поиска в сети сервера DHCP отправляет сообщение. Выберете правильные утверждения об этом сообщении.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отправляется сообщение типа DHCPDISCOVER, отправляется широковещательное (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broadcast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 сообщение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19. Вам нужно выделить для компьютера пользователя с помощью службы DHCP постоянный IP адрес. Какому параметру в файле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dhcpd.conf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требуется присвоить значение постоянного IP адреса?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fixed-address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20. Внутри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плейя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play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) Вы собираетесь вызывать значение переменной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stage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. Напишите, как Вы это сделаете.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{{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stage</w:t>
      </w:r>
      <w:proofErr w:type="spellEnd"/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}}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21.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Задание успешно произвело изменения на удалённом хосте. Каким цветом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Ansible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выведет сообщение об этом на экран?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жёлтым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22.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Напишите, какая команда предназначена для выполнения заданий в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Ansible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, записанных в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плейбуке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(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playbook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)?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  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ansible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-playbook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23.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Какой параметр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ansible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позволяет повысить привилегии при выполнении заданий (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task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)?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become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24.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Какая компонента защищённого комплекса программ электронной почты отвечает за интеграцию с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FreeIPA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 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dovecot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-gssapi</w:t>
      </w:r>
      <w:proofErr w:type="spellEnd"/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25. </w:t>
      </w:r>
      <w:r w:rsidR="00B40A64"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Что используют клиент и служба для шифрования соединения при использовании сетевой аутентификации </w:t>
      </w:r>
      <w:proofErr w:type="spellStart"/>
      <w:r w:rsidR="00B40A64"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Kerberos</w:t>
      </w:r>
      <w:proofErr w:type="spellEnd"/>
      <w:r w:rsidR="00B40A64"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сессионный ключ (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session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key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26.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В какой файл нужно внести информацию об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IP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настройках сетевого интерфейса, которые при загрузке системы будут устанавливаться командой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  <w:lang w:val="en-US"/>
        </w:rPr>
        <w:t>ifup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etc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network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interfaces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27.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Вы изменили настройки сетевого соединения net1 командой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nmcli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. Что нужно сделать, чтобы настройки вступили в действие?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nmcli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con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up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net1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28.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Установите правильную последовательность обмена сообщениями DHCP клиента и сервера после включения пользовательского компьютера.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  DHCPDISCOVER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 DHCPOFFER, DHCPREQUEST, DHCPACK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29.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В каком файле на SSH-сервере находятся публичные ключи клиентов?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 ~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/.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ssh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authorized_keys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30.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Администратор завершил внесение новых ресурсных записей в файл с зонной информацией на ведущем (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master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) сервере DNS. Какое следующее действие следует произвести?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</w:t>
      </w: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Увеличить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последовательный номер в SOA записи этой зоны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31.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В каком файле задаются пароль и имя пользователя устанавливаемой по сети ОС? (напишите только имя файла)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preseed.cfg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32.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Какие компоненты входят в интеграционное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IdM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решение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FreeIPA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</w:t>
      </w: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DogTag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, BIND, MIT Kerberos.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33.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Какие команды предназначены для получения информации о запущенных сетевых службах на локальном хосте?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netstat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ss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tcpdump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34.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Какие команды можно использовать для обнаружения сетевых служб на удалённых хостах?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 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nc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 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nmap</w:t>
      </w:r>
      <w:proofErr w:type="spellEnd"/>
    </w:p>
    <w:p w:rsid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lastRenderedPageBreak/>
        <w:t xml:space="preserve">35.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В каком порядке происходит работа серверов при сетевой установке?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isc-dhcp-server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tftpd-hpa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apache2 (или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vsftp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36.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Какой параметр в файле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dhcpd.conf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настраивает способ обновления DNS зон?</w:t>
      </w:r>
    </w:p>
    <w:p w:rsidR="00154062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 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ddns</w:t>
      </w:r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-update-style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37.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Как узнать, какой MPM-модуль </w:t>
      </w:r>
      <w:proofErr w:type="spellStart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Apache</w:t>
      </w:r>
      <w:proofErr w:type="spellEnd"/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 активен в данный момент?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 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apachectl</w:t>
      </w:r>
      <w:proofErr w:type="spellEnd"/>
      <w:proofErr w:type="gram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-V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38.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Каким способом можно перезапустить apache2 не завершая установленных соединений (мягкий перезапуск)?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</w:t>
      </w: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apachectl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graceful,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systemctl</w:t>
      </w:r>
      <w:proofErr w:type="spellEnd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reload apache2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39.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Какой тип почтового хранилища использует агент доставки (MDA) в защищенной системе электронной почты?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Maildir</w:t>
      </w:r>
      <w:proofErr w:type="spellEnd"/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 xml:space="preserve">40. </w:t>
      </w:r>
      <w:r w:rsidRPr="00B40A64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  <w:t>Ресурсные записи, каких типов должны обязательно присутствовать в зонах прямого и обратного отображения DNS?</w:t>
      </w:r>
    </w:p>
    <w:p w:rsidR="00B40A64" w:rsidRPr="00B40A64" w:rsidRDefault="00B40A64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40A64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Ответ: SOA, NS</w:t>
      </w: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062" w:rsidRPr="00B40A64" w:rsidRDefault="00154062" w:rsidP="00154062">
      <w:pPr>
        <w:spacing w:after="0" w:line="240" w:lineRule="auto"/>
        <w:rPr>
          <w:rFonts w:ascii="Times New Roman" w:hAnsi="Times New Roman" w:cs="Times New Roman"/>
        </w:rPr>
      </w:pPr>
    </w:p>
    <w:sectPr w:rsidR="00154062" w:rsidRPr="00B4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62"/>
    <w:rsid w:val="00154062"/>
    <w:rsid w:val="00B40A64"/>
    <w:rsid w:val="00E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5CE1"/>
  <w15:chartTrackingRefBased/>
  <w15:docId w15:val="{0E008A23-FD7C-42D4-8F16-840E95A7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062"/>
    <w:rPr>
      <w:b/>
      <w:bCs/>
    </w:rPr>
  </w:style>
  <w:style w:type="paragraph" w:styleId="a4">
    <w:name w:val="List Paragraph"/>
    <w:basedOn w:val="a"/>
    <w:uiPriority w:val="34"/>
    <w:qFormat/>
    <w:rsid w:val="0015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OrenBoy</dc:creator>
  <cp:keywords/>
  <dc:description/>
  <cp:lastModifiedBy>OrenBoy</cp:lastModifiedBy>
  <cp:revision>1</cp:revision>
  <dcterms:created xsi:type="dcterms:W3CDTF">2024-11-20T05:39:00Z</dcterms:created>
  <dcterms:modified xsi:type="dcterms:W3CDTF">2024-11-20T05:59:00Z</dcterms:modified>
</cp:coreProperties>
</file>